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E3" w:rsidRPr="00F251E3" w:rsidRDefault="00F251E3" w:rsidP="00F251E3">
      <w:pPr>
        <w:pStyle w:val="a4"/>
        <w:jc w:val="center"/>
        <w:rPr>
          <w:b/>
          <w:sz w:val="20"/>
          <w:szCs w:val="20"/>
        </w:rPr>
      </w:pPr>
      <w:r w:rsidRPr="00F251E3">
        <w:rPr>
          <w:b/>
          <w:noProof/>
          <w:sz w:val="20"/>
          <w:szCs w:val="20"/>
        </w:rPr>
        <w:t xml:space="preserve">Положение об обработке и защите персональных данных </w:t>
      </w:r>
      <w:r w:rsidRPr="00F251E3">
        <w:rPr>
          <w:b/>
          <w:noProof/>
          <w:sz w:val="20"/>
          <w:szCs w:val="20"/>
        </w:rPr>
        <w:t>ООО «Денталика»</w:t>
      </w:r>
    </w:p>
    <w:p w:rsidR="00F251E3" w:rsidRPr="008901EB" w:rsidRDefault="00F251E3" w:rsidP="00F251E3">
      <w:pPr>
        <w:pStyle w:val="a4"/>
        <w:jc w:val="center"/>
        <w:rPr>
          <w:sz w:val="20"/>
          <w:szCs w:val="20"/>
        </w:rPr>
      </w:pPr>
      <w:r w:rsidRPr="008901EB">
        <w:rPr>
          <w:rStyle w:val="a3"/>
          <w:sz w:val="20"/>
          <w:szCs w:val="20"/>
        </w:rPr>
        <w:t>1. Общие положения</w:t>
      </w:r>
    </w:p>
    <w:p w:rsidR="00F251E3" w:rsidRPr="008901EB" w:rsidRDefault="00F251E3" w:rsidP="00F251E3">
      <w:pPr>
        <w:pStyle w:val="a4"/>
        <w:rPr>
          <w:sz w:val="20"/>
          <w:szCs w:val="20"/>
        </w:rPr>
      </w:pPr>
      <w:r w:rsidRPr="008901EB">
        <w:rPr>
          <w:sz w:val="20"/>
          <w:szCs w:val="20"/>
        </w:rPr>
        <w:t>1.1. Положение об обработке и защите персональных данных пациентов (далее - "Положение") издано и применяется 000 «</w:t>
      </w:r>
      <w:proofErr w:type="spellStart"/>
      <w:r w:rsidRPr="008901EB">
        <w:rPr>
          <w:sz w:val="20"/>
          <w:szCs w:val="20"/>
        </w:rPr>
        <w:t>Денталика</w:t>
      </w:r>
      <w:proofErr w:type="spellEnd"/>
      <w:r w:rsidRPr="008901EB">
        <w:rPr>
          <w:sz w:val="20"/>
          <w:szCs w:val="20"/>
        </w:rPr>
        <w:t xml:space="preserve">» в соответствии с </w:t>
      </w:r>
      <w:proofErr w:type="spellStart"/>
      <w:r w:rsidRPr="008901EB">
        <w:rPr>
          <w:sz w:val="20"/>
          <w:szCs w:val="20"/>
        </w:rPr>
        <w:t>пп</w:t>
      </w:r>
      <w:proofErr w:type="spellEnd"/>
      <w:r w:rsidRPr="008901EB">
        <w:rPr>
          <w:sz w:val="20"/>
          <w:szCs w:val="20"/>
        </w:rPr>
        <w:t>. 2 ч. 1 ст. 18.1 Федерального закона от 27.07.2006 № 152-ФЗ "О персональных данных".</w:t>
      </w:r>
      <w:r w:rsidRPr="008901EB">
        <w:t xml:space="preserve"> </w:t>
      </w:r>
      <w:r w:rsidRPr="008901EB">
        <w:rPr>
          <w:sz w:val="20"/>
          <w:szCs w:val="20"/>
        </w:rPr>
        <w:br/>
        <w:t>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000 «</w:t>
      </w:r>
      <w:proofErr w:type="spellStart"/>
      <w:r w:rsidRPr="008901EB">
        <w:rPr>
          <w:sz w:val="20"/>
          <w:szCs w:val="20"/>
        </w:rPr>
        <w:t>Денталика</w:t>
      </w:r>
      <w:proofErr w:type="spellEnd"/>
      <w:r w:rsidRPr="008901EB">
        <w:rPr>
          <w:sz w:val="20"/>
          <w:szCs w:val="20"/>
        </w:rPr>
        <w:t>»  (далее – «оператор», «Учреждение»).</w:t>
      </w:r>
      <w:r w:rsidRPr="008901EB">
        <w:rPr>
          <w:sz w:val="20"/>
          <w:szCs w:val="20"/>
        </w:rPr>
        <w:br/>
        <w:t>1.3. Обработка персональных данных пациентов организована оператором на принципах:</w:t>
      </w:r>
      <w:r w:rsidRPr="008901EB">
        <w:rPr>
          <w:sz w:val="20"/>
          <w:szCs w:val="20"/>
        </w:rPr>
        <w:br/>
        <w:t>- законности и справедливости;</w:t>
      </w:r>
      <w:r w:rsidRPr="008901EB">
        <w:rPr>
          <w:sz w:val="20"/>
          <w:szCs w:val="20"/>
        </w:rPr>
        <w:br/>
        <w:t>- обработки только персональных данных, которые отвечают целям их обработки;</w:t>
      </w:r>
      <w:r w:rsidRPr="008901EB">
        <w:rPr>
          <w:sz w:val="20"/>
          <w:szCs w:val="20"/>
        </w:rPr>
        <w:br/>
        <w:t xml:space="preserve">-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w:t>
      </w:r>
      <w:proofErr w:type="gramStart"/>
      <w:r w:rsidRPr="008901EB">
        <w:rPr>
          <w:sz w:val="20"/>
          <w:szCs w:val="20"/>
        </w:rPr>
        <w:t>обработки;</w:t>
      </w:r>
      <w:r w:rsidRPr="008901EB">
        <w:rPr>
          <w:sz w:val="20"/>
          <w:szCs w:val="20"/>
        </w:rPr>
        <w:br/>
        <w:t>-</w:t>
      </w:r>
      <w:proofErr w:type="gramEnd"/>
      <w:r w:rsidRPr="008901EB">
        <w:rPr>
          <w:sz w:val="20"/>
          <w:szCs w:val="20"/>
        </w:rPr>
        <w:t xml:space="preserve"> недопустимости объединения баз данных, содержащих персональные данные, обработка которых осуществляется в целях, несовместимых между собой.</w:t>
      </w:r>
      <w:r w:rsidRPr="008901EB">
        <w:rPr>
          <w:sz w:val="20"/>
          <w:szCs w:val="20"/>
        </w:rP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rsidRPr="008901EB">
        <w:rPr>
          <w:sz w:val="20"/>
          <w:szCs w:val="20"/>
        </w:rPr>
        <w:b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rsidRPr="008901EB">
        <w:rPr>
          <w:sz w:val="20"/>
          <w:szCs w:val="20"/>
        </w:rP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Конституцией РФ, ФЗ№149и настоящим Положением.</w:t>
      </w:r>
      <w:r w:rsidRPr="008901EB">
        <w:rPr>
          <w:sz w:val="20"/>
          <w:szCs w:val="20"/>
        </w:rPr>
        <w:b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rsidRPr="008901EB">
        <w:rPr>
          <w:sz w:val="20"/>
          <w:szCs w:val="20"/>
        </w:rPr>
        <w:br/>
        <w:t xml:space="preserve">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w:t>
      </w:r>
      <w:proofErr w:type="spellStart"/>
      <w:r w:rsidRPr="008901EB">
        <w:rPr>
          <w:sz w:val="20"/>
          <w:szCs w:val="20"/>
        </w:rPr>
        <w:t>Роскомнадзора</w:t>
      </w:r>
      <w:proofErr w:type="spellEnd"/>
      <w:r w:rsidRPr="008901EB">
        <w:rPr>
          <w:sz w:val="20"/>
          <w:szCs w:val="20"/>
        </w:rPr>
        <w:t xml:space="preserve"> от 19.08.2011 № 706 и иными документами.</w:t>
      </w:r>
    </w:p>
    <w:p w:rsidR="00F251E3" w:rsidRPr="008901EB" w:rsidRDefault="00F251E3" w:rsidP="00F251E3">
      <w:pPr>
        <w:pStyle w:val="a4"/>
        <w:rPr>
          <w:sz w:val="20"/>
          <w:szCs w:val="20"/>
        </w:rPr>
      </w:pPr>
      <w:bookmarkStart w:id="0" w:name="_GoBack"/>
      <w:bookmarkEnd w:id="0"/>
      <w:r w:rsidRPr="008901EB">
        <w:rPr>
          <w:rStyle w:val="a3"/>
          <w:sz w:val="20"/>
          <w:szCs w:val="20"/>
        </w:rPr>
        <w:t>2. Понятие, сбор и обработка персональных данных</w:t>
      </w:r>
    </w:p>
    <w:p w:rsidR="00F251E3" w:rsidRPr="008901EB" w:rsidRDefault="00F251E3" w:rsidP="00F251E3">
      <w:pPr>
        <w:pStyle w:val="a4"/>
        <w:rPr>
          <w:sz w:val="20"/>
          <w:szCs w:val="20"/>
        </w:rPr>
      </w:pPr>
      <w:r w:rsidRPr="008901EB">
        <w:rPr>
          <w:sz w:val="20"/>
          <w:szCs w:val="20"/>
        </w:rP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данные документа удостоверяющего личность, данные о состоянии здоровья, заболеваниях, случаях обращения за медицинской помощью, прочие сведения, которые могут идентифицировать человека.</w:t>
      </w:r>
      <w:r w:rsidRPr="008901EB">
        <w:rPr>
          <w:sz w:val="20"/>
          <w:szCs w:val="20"/>
        </w:rP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rsidRPr="008901EB">
        <w:rPr>
          <w:sz w:val="20"/>
          <w:szCs w:val="20"/>
        </w:rPr>
        <w:br/>
        <w:t xml:space="preserve">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rsidRPr="008901EB">
        <w:rPr>
          <w:sz w:val="20"/>
          <w:szCs w:val="20"/>
        </w:rPr>
        <w:br/>
        <w:t>Обеспечение конфиденциальности персональных данных не требуется:</w:t>
      </w:r>
      <w:r w:rsidRPr="008901EB">
        <w:rPr>
          <w:sz w:val="20"/>
          <w:szCs w:val="20"/>
        </w:rPr>
        <w:br/>
        <w:t>- в случае обезличивания персональных данных;</w:t>
      </w:r>
      <w:r w:rsidRPr="008901EB">
        <w:rPr>
          <w:sz w:val="20"/>
          <w:szCs w:val="20"/>
        </w:rPr>
        <w:br/>
        <w:t>- в отношении в данном случае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пациентов.</w:t>
      </w:r>
      <w:r w:rsidRPr="008901EB">
        <w:rPr>
          <w:sz w:val="20"/>
          <w:szCs w:val="20"/>
        </w:rPr>
        <w:br/>
        <w:t>2.3. Целью обработки персональных данных пациентов является персонифицированный учет при осуществлении медицинской деятельности.</w:t>
      </w:r>
      <w:r w:rsidRPr="008901EB">
        <w:rPr>
          <w:sz w:val="20"/>
          <w:szCs w:val="20"/>
        </w:rP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w:t>
      </w:r>
      <w:r w:rsidRPr="008901EB">
        <w:rPr>
          <w:rStyle w:val="a3"/>
          <w:sz w:val="20"/>
          <w:szCs w:val="20"/>
        </w:rPr>
        <w:t>см. Приложение №1 к настоящему Положению</w:t>
      </w:r>
      <w:r w:rsidRPr="008901EB">
        <w:rPr>
          <w:sz w:val="20"/>
          <w:szCs w:val="20"/>
        </w:rPr>
        <w:t xml:space="preserve">) и должно быть конкретным, информированным и сознательным. </w:t>
      </w:r>
      <w:r w:rsidRPr="008901EB">
        <w:rPr>
          <w:sz w:val="20"/>
          <w:szCs w:val="20"/>
        </w:rP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rsidRPr="008901EB">
        <w:rPr>
          <w:sz w:val="20"/>
          <w:szCs w:val="20"/>
        </w:rPr>
        <w:br/>
        <w:t>Согласие пациента на обработку его персональных данных должно храниться вместе с документами, подтверждающими факт обращения пациента за платной медицинской услугой (Договор оказания платных медицинских услуг).</w:t>
      </w:r>
    </w:p>
    <w:p w:rsidR="00F251E3" w:rsidRPr="008901EB" w:rsidRDefault="00F251E3" w:rsidP="00F251E3">
      <w:pPr>
        <w:pStyle w:val="a4"/>
        <w:rPr>
          <w:sz w:val="20"/>
          <w:szCs w:val="20"/>
        </w:rPr>
      </w:pPr>
      <w:r w:rsidRPr="008901EB">
        <w:rPr>
          <w:sz w:val="20"/>
          <w:szCs w:val="20"/>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rsidRPr="008901EB">
        <w:rPr>
          <w:sz w:val="20"/>
          <w:szCs w:val="20"/>
        </w:rPr>
        <w:br/>
      </w:r>
      <w:r w:rsidRPr="008901EB">
        <w:rPr>
          <w:sz w:val="20"/>
          <w:szCs w:val="20"/>
        </w:rPr>
        <w:lastRenderedPageBreak/>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rsidRPr="008901EB">
        <w:rPr>
          <w:sz w:val="20"/>
          <w:szCs w:val="20"/>
        </w:rP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rsidRPr="008901EB">
        <w:rPr>
          <w:sz w:val="20"/>
          <w:szCs w:val="20"/>
        </w:rPr>
        <w:br/>
        <w:t>2) при угрозе распространения инфекционных заболеваний, массовых отравлений и поражений;</w:t>
      </w:r>
      <w:r w:rsidRPr="008901EB">
        <w:rPr>
          <w:sz w:val="20"/>
          <w:szCs w:val="20"/>
        </w:rPr>
        <w:b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8901EB">
        <w:rPr>
          <w:sz w:val="20"/>
          <w:szCs w:val="20"/>
        </w:rPr>
        <w:br/>
        <w:t>4)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8901EB">
        <w:rPr>
          <w:sz w:val="20"/>
          <w:szCs w:val="20"/>
        </w:rPr>
        <w:br/>
        <w:t>5) в целях расследования несчастного случая на производстве и профессионального заболевания;</w:t>
      </w:r>
      <w:r w:rsidRPr="008901EB">
        <w:rPr>
          <w:sz w:val="20"/>
          <w:szCs w:val="20"/>
        </w:rPr>
        <w:br/>
        <w:t>6)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8901EB">
        <w:rPr>
          <w:sz w:val="20"/>
          <w:szCs w:val="20"/>
        </w:rPr>
        <w:br/>
        <w:t>7)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r w:rsidRPr="008901EB">
        <w:rPr>
          <w:sz w:val="20"/>
          <w:szCs w:val="20"/>
        </w:rPr>
        <w:br/>
        <w:t>2.6. Согласие на обработку персональных данных может быть отозвано пациентом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r w:rsidRPr="008901EB">
        <w:rPr>
          <w:sz w:val="20"/>
          <w:szCs w:val="20"/>
        </w:rPr>
        <w:br/>
        <w:t xml:space="preserve">2.7. Все персональные данные пациента следует получать у него самого.  Источник получения ПД- </w:t>
      </w:r>
      <w:proofErr w:type="spellStart"/>
      <w:r w:rsidRPr="008901EB">
        <w:rPr>
          <w:sz w:val="20"/>
          <w:szCs w:val="20"/>
        </w:rPr>
        <w:t>Пациент.Персональные</w:t>
      </w:r>
      <w:proofErr w:type="spellEnd"/>
      <w:r w:rsidRPr="008901EB">
        <w:rPr>
          <w:sz w:val="20"/>
          <w:szCs w:val="20"/>
        </w:rPr>
        <w:t xml:space="preserve">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rsidRPr="008901EB">
        <w:rPr>
          <w:sz w:val="20"/>
          <w:szCs w:val="20"/>
        </w:rPr>
        <w:br/>
        <w:t>2.8. В случае недееспособности пациента согласие на обработку его персональных данных дает его законный представитель.</w:t>
      </w:r>
      <w:r w:rsidRPr="008901EB">
        <w:rPr>
          <w:sz w:val="20"/>
          <w:szCs w:val="20"/>
        </w:rPr>
        <w:br/>
        <w:t xml:space="preserve">2.9.Оператор не имеет право получать и обрабатывать персональные данные пациента о его политических, религиозных и иных убеждениях и частной жизни. </w:t>
      </w:r>
      <w:r w:rsidRPr="008901EB">
        <w:rPr>
          <w:sz w:val="20"/>
          <w:szCs w:val="20"/>
        </w:rPr>
        <w:br/>
        <w:t>2.10. При передаче персональных данных пациента третьим лицам оператор должен соблюдать следующие требования:</w:t>
      </w:r>
      <w:r w:rsidRPr="008901EB">
        <w:rPr>
          <w:sz w:val="20"/>
          <w:szCs w:val="20"/>
        </w:rPr>
        <w:b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r w:rsidRPr="008901EB">
        <w:rPr>
          <w:sz w:val="20"/>
          <w:szCs w:val="20"/>
        </w:rPr>
        <w:br/>
        <w:t xml:space="preserve">-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rsidRPr="008901EB">
        <w:rPr>
          <w:sz w:val="20"/>
          <w:szCs w:val="20"/>
        </w:rP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rsidRPr="008901EB">
        <w:rPr>
          <w:sz w:val="20"/>
          <w:szCs w:val="20"/>
        </w:rP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r w:rsidRPr="008901EB">
        <w:rPr>
          <w:sz w:val="20"/>
          <w:szCs w:val="20"/>
        </w:rPr>
        <w:b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r w:rsidRPr="008901EB">
        <w:rPr>
          <w:sz w:val="20"/>
          <w:szCs w:val="20"/>
        </w:rPr>
        <w:br/>
        <w:t>2.12. Доступ к персональным данным пациентов должен быть ограничен и регламентирован для предотвращения утечки данных. 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В ООО «</w:t>
      </w:r>
      <w:proofErr w:type="spellStart"/>
      <w:r w:rsidRPr="008901EB">
        <w:rPr>
          <w:sz w:val="20"/>
          <w:szCs w:val="20"/>
        </w:rPr>
        <w:t>Денталика</w:t>
      </w:r>
      <w:proofErr w:type="spellEnd"/>
      <w:r w:rsidRPr="008901EB">
        <w:rPr>
          <w:sz w:val="20"/>
          <w:szCs w:val="20"/>
        </w:rPr>
        <w:t xml:space="preserve">» это сейф и шкафы под ключ. Кроме того необходим учет носителей информации ПД </w:t>
      </w:r>
      <w:proofErr w:type="gramStart"/>
      <w:r w:rsidRPr="008901EB">
        <w:rPr>
          <w:sz w:val="20"/>
          <w:szCs w:val="20"/>
        </w:rPr>
        <w:t>( мед</w:t>
      </w:r>
      <w:proofErr w:type="gramEnd"/>
      <w:r w:rsidRPr="008901EB">
        <w:rPr>
          <w:sz w:val="20"/>
          <w:szCs w:val="20"/>
        </w:rPr>
        <w:t xml:space="preserve"> карты, мед договора)</w:t>
      </w:r>
      <w:r w:rsidRPr="008901EB">
        <w:rPr>
          <w:sz w:val="20"/>
          <w:szCs w:val="20"/>
        </w:rPr>
        <w:br/>
        <w:t>2.13. Доступ к персональным данным пациентов внутри ООО «</w:t>
      </w:r>
      <w:proofErr w:type="spellStart"/>
      <w:r w:rsidRPr="008901EB">
        <w:rPr>
          <w:sz w:val="20"/>
          <w:szCs w:val="20"/>
        </w:rPr>
        <w:t>Денталика</w:t>
      </w:r>
      <w:proofErr w:type="spellEnd"/>
      <w:r w:rsidRPr="008901EB">
        <w:rPr>
          <w:sz w:val="20"/>
          <w:szCs w:val="20"/>
        </w:rPr>
        <w:t>» имеют:</w:t>
      </w:r>
      <w:r w:rsidRPr="008901EB">
        <w:rPr>
          <w:sz w:val="20"/>
          <w:szCs w:val="20"/>
        </w:rPr>
        <w:br/>
        <w:t>- главный врач;</w:t>
      </w:r>
    </w:p>
    <w:p w:rsidR="00F251E3" w:rsidRPr="008901EB" w:rsidRDefault="00F251E3" w:rsidP="00F251E3">
      <w:pPr>
        <w:pStyle w:val="a4"/>
        <w:rPr>
          <w:sz w:val="20"/>
          <w:szCs w:val="20"/>
        </w:rPr>
      </w:pPr>
      <w:r w:rsidRPr="008901EB">
        <w:rPr>
          <w:sz w:val="20"/>
          <w:szCs w:val="20"/>
        </w:rPr>
        <w:t>-директор</w:t>
      </w:r>
      <w:r w:rsidRPr="008901EB">
        <w:rPr>
          <w:sz w:val="20"/>
          <w:szCs w:val="20"/>
        </w:rPr>
        <w:br/>
        <w:t xml:space="preserve">- медицинский </w:t>
      </w:r>
      <w:proofErr w:type="gramStart"/>
      <w:r w:rsidRPr="008901EB">
        <w:rPr>
          <w:sz w:val="20"/>
          <w:szCs w:val="20"/>
        </w:rPr>
        <w:t>регистратор;</w:t>
      </w:r>
      <w:r w:rsidRPr="008901EB">
        <w:rPr>
          <w:sz w:val="20"/>
          <w:szCs w:val="20"/>
        </w:rPr>
        <w:br/>
        <w:t>-</w:t>
      </w:r>
      <w:proofErr w:type="gramEnd"/>
      <w:r w:rsidRPr="008901EB">
        <w:rPr>
          <w:sz w:val="20"/>
          <w:szCs w:val="20"/>
        </w:rPr>
        <w:t xml:space="preserve"> бухгалтер; </w:t>
      </w:r>
      <w:r w:rsidRPr="008901EB">
        <w:rPr>
          <w:sz w:val="20"/>
          <w:szCs w:val="20"/>
        </w:rPr>
        <w:br/>
        <w:t xml:space="preserve">-врач; медицинская сестра к – персональным данным пациентов, проходимых у них лечение (обследование); </w:t>
      </w:r>
      <w:r w:rsidRPr="008901EB">
        <w:rPr>
          <w:sz w:val="20"/>
          <w:szCs w:val="20"/>
        </w:rPr>
        <w:br/>
        <w:t>-сами пациенты - носители своих данных.</w:t>
      </w:r>
    </w:p>
    <w:p w:rsidR="00F251E3" w:rsidRPr="008901EB" w:rsidRDefault="00F251E3" w:rsidP="00F251E3">
      <w:pPr>
        <w:pStyle w:val="a4"/>
        <w:rPr>
          <w:sz w:val="20"/>
          <w:szCs w:val="20"/>
        </w:rPr>
      </w:pPr>
      <w:r w:rsidRPr="008901EB">
        <w:rPr>
          <w:sz w:val="20"/>
          <w:szCs w:val="20"/>
        </w:rPr>
        <w:t>Лицо, ответственное за организацию обработки ПД организации- директор.</w:t>
      </w:r>
      <w:r w:rsidRPr="008901EB">
        <w:rPr>
          <w:sz w:val="20"/>
          <w:szCs w:val="20"/>
        </w:rPr>
        <w:br/>
        <w:t>2.14. Персональные данные вне Учреждения могут представляться в государственные и негосударственные функциональные структуры (внешний доступ):</w:t>
      </w:r>
      <w:r w:rsidRPr="008901EB">
        <w:rPr>
          <w:sz w:val="20"/>
          <w:szCs w:val="20"/>
        </w:rPr>
        <w:br/>
        <w:t>- правоохранительные органы;</w:t>
      </w:r>
      <w:r w:rsidRPr="008901EB">
        <w:rPr>
          <w:sz w:val="20"/>
          <w:szCs w:val="20"/>
        </w:rPr>
        <w:br/>
        <w:t>- органы статистики;</w:t>
      </w:r>
      <w:r w:rsidRPr="008901EB">
        <w:rPr>
          <w:sz w:val="20"/>
          <w:szCs w:val="20"/>
        </w:rPr>
        <w:br/>
      </w:r>
      <w:r w:rsidRPr="008901EB">
        <w:rPr>
          <w:sz w:val="20"/>
          <w:szCs w:val="20"/>
        </w:rPr>
        <w:lastRenderedPageBreak/>
        <w:t>- страховые медицинские организации;</w:t>
      </w:r>
      <w:r w:rsidRPr="008901EB">
        <w:rPr>
          <w:sz w:val="20"/>
          <w:szCs w:val="20"/>
        </w:rPr>
        <w:br/>
        <w:t>- органы социального страхования;</w:t>
      </w:r>
      <w:r w:rsidRPr="008901EB">
        <w:rPr>
          <w:sz w:val="20"/>
          <w:szCs w:val="20"/>
        </w:rPr>
        <w:br/>
        <w:t>- управление Росздравнадзора;</w:t>
      </w:r>
      <w:r w:rsidRPr="008901EB">
        <w:rPr>
          <w:sz w:val="20"/>
          <w:szCs w:val="20"/>
        </w:rPr>
        <w:br/>
        <w:t>- департамент здравоохранения;</w:t>
      </w:r>
      <w:r w:rsidRPr="008901EB">
        <w:rPr>
          <w:sz w:val="20"/>
          <w:szCs w:val="20"/>
        </w:rPr>
        <w:br/>
        <w:t>- отделы опеки и попечительства;</w:t>
      </w:r>
      <w:r w:rsidRPr="008901EB">
        <w:rPr>
          <w:sz w:val="20"/>
          <w:szCs w:val="20"/>
        </w:rPr>
        <w:br/>
        <w:t>- комиссии по делам несовершеннолетних и защите их прав;</w:t>
      </w:r>
      <w:r w:rsidRPr="008901EB">
        <w:rPr>
          <w:sz w:val="20"/>
          <w:szCs w:val="20"/>
        </w:rPr>
        <w:br/>
        <w:t>- другие лечебно-профилактические учреждения, участвующие в оказании услуг по Договору.</w:t>
      </w:r>
      <w:r w:rsidRPr="008901EB">
        <w:rPr>
          <w:sz w:val="20"/>
          <w:szCs w:val="20"/>
        </w:rPr>
        <w:b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rsidRPr="008901EB">
        <w:rPr>
          <w:sz w:val="20"/>
          <w:szCs w:val="20"/>
        </w:rPr>
        <w:br/>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8901EB">
        <w:rPr>
          <w:sz w:val="20"/>
          <w:szCs w:val="20"/>
        </w:rPr>
        <w:br/>
        <w:t>2.22. Хранение персональных данных пациентов должно осуществляться в форме, позволяющей их идентифицировать.</w:t>
      </w:r>
      <w:r w:rsidRPr="008901EB">
        <w:rPr>
          <w:sz w:val="20"/>
          <w:szCs w:val="20"/>
        </w:rPr>
        <w:br/>
        <w:t>2.23. Хранение персональных данных пациентов должно происходить в порядке, исключающим их утрату или их неправомерное использование на материальных неавтоматизированных носителях.</w:t>
      </w:r>
      <w:r w:rsidRPr="008901EB">
        <w:rPr>
          <w:sz w:val="20"/>
          <w:szCs w:val="20"/>
        </w:rPr>
        <w:br/>
        <w:t>2.24. Срок хранения персональных данных пациентов -  ограничивается сроком ликвидации или реорганизации ЮЛ Оператора. По истечению срока хранения или утраты цели обработки персональные данные подлежат уничтожению, обезличиванию.</w:t>
      </w:r>
    </w:p>
    <w:p w:rsidR="00F251E3" w:rsidRPr="008901EB" w:rsidRDefault="00F251E3" w:rsidP="00F251E3">
      <w:pPr>
        <w:pStyle w:val="a4"/>
        <w:rPr>
          <w:sz w:val="20"/>
          <w:szCs w:val="20"/>
        </w:rPr>
      </w:pPr>
      <w:r w:rsidRPr="008901EB">
        <w:rPr>
          <w:rStyle w:val="a3"/>
          <w:sz w:val="20"/>
          <w:szCs w:val="20"/>
        </w:rPr>
        <w:t>3. Права и обязанности оператора, пациентов в целях обеспечения защиты персональных данных пациентов</w:t>
      </w:r>
    </w:p>
    <w:p w:rsidR="00F251E3" w:rsidRPr="008901EB" w:rsidRDefault="00F251E3" w:rsidP="00F251E3">
      <w:pPr>
        <w:pStyle w:val="a4"/>
        <w:rPr>
          <w:sz w:val="20"/>
          <w:szCs w:val="20"/>
        </w:rPr>
      </w:pPr>
      <w:r w:rsidRPr="008901EB">
        <w:rPr>
          <w:sz w:val="20"/>
          <w:szCs w:val="20"/>
        </w:rPr>
        <w:t>3.1. Оператор при обработке персональных данных обязан:</w:t>
      </w:r>
      <w:r w:rsidRPr="008901EB">
        <w:rPr>
          <w:sz w:val="20"/>
          <w:szCs w:val="20"/>
        </w:rPr>
        <w:b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rsidRPr="008901EB">
        <w:rPr>
          <w:sz w:val="20"/>
          <w:szCs w:val="20"/>
        </w:rPr>
        <w:br/>
        <w:t>2) издавать документы, определяющие политику оператора в отношении обработки персональных данных пациентов;</w:t>
      </w:r>
      <w:r w:rsidRPr="008901EB">
        <w:rPr>
          <w:sz w:val="20"/>
          <w:szCs w:val="20"/>
        </w:rPr>
        <w:b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r w:rsidRPr="008901EB">
        <w:rPr>
          <w:sz w:val="20"/>
          <w:szCs w:val="20"/>
        </w:rPr>
        <w:b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rsidRPr="008901EB">
        <w:rPr>
          <w:sz w:val="20"/>
          <w:szCs w:val="20"/>
        </w:rP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rsidRPr="008901EB">
        <w:rPr>
          <w:sz w:val="20"/>
          <w:szCs w:val="20"/>
        </w:rPr>
        <w:b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r w:rsidRPr="008901EB">
        <w:rPr>
          <w:sz w:val="20"/>
          <w:szCs w:val="20"/>
        </w:rPr>
        <w:b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r w:rsidRPr="008901EB">
        <w:rPr>
          <w:sz w:val="20"/>
          <w:szCs w:val="20"/>
        </w:rPr>
        <w:br/>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rsidRPr="008901EB">
        <w:rPr>
          <w:sz w:val="20"/>
          <w:szCs w:val="20"/>
        </w:rPr>
        <w:b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8901EB">
        <w:rPr>
          <w:sz w:val="20"/>
          <w:szCs w:val="20"/>
        </w:rPr>
        <w:br/>
        <w:t xml:space="preserve">10)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w:t>
      </w:r>
      <w:r w:rsidRPr="008901EB">
        <w:rPr>
          <w:sz w:val="20"/>
          <w:szCs w:val="20"/>
        </w:rPr>
        <w:lastRenderedPageBreak/>
        <w:t xml:space="preserve">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rsidRPr="008901EB">
        <w:rPr>
          <w:sz w:val="20"/>
          <w:szCs w:val="20"/>
        </w:rPr>
        <w:br/>
        <w:t>11)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rsidRPr="008901EB">
        <w:rPr>
          <w:sz w:val="20"/>
          <w:szCs w:val="20"/>
        </w:rPr>
        <w:br/>
      </w:r>
      <w:proofErr w:type="spellStart"/>
      <w:r w:rsidRPr="008901EB">
        <w:rPr>
          <w:sz w:val="20"/>
          <w:szCs w:val="20"/>
        </w:rPr>
        <w:t>ринять</w:t>
      </w:r>
      <w:proofErr w:type="spellEnd"/>
      <w:r w:rsidRPr="008901EB">
        <w:rPr>
          <w:sz w:val="20"/>
          <w:szCs w:val="20"/>
        </w:rPr>
        <w:t xml:space="preserve"> разумные меры для уведомления третьих лиц, которым персональные данные этого пациента были переданы.</w:t>
      </w:r>
      <w:r w:rsidRPr="008901EB">
        <w:rPr>
          <w:sz w:val="20"/>
          <w:szCs w:val="20"/>
        </w:rPr>
        <w:br/>
        <w:t>3.2. В целях обеспечения защиты персональных данных, хранящихся у оператора, пациенты имеют право:</w:t>
      </w:r>
      <w:r w:rsidRPr="008901EB">
        <w:rPr>
          <w:sz w:val="20"/>
          <w:szCs w:val="20"/>
        </w:rPr>
        <w:br/>
        <w:t>3.2.1. на получение информации, касающейся обработки его персональных данных, в том числе содержащей:</w:t>
      </w:r>
      <w:r w:rsidRPr="008901EB">
        <w:rPr>
          <w:sz w:val="20"/>
          <w:szCs w:val="20"/>
        </w:rPr>
        <w:br/>
        <w:t>1) подтверждение факта обработки персональных данных оператором;</w:t>
      </w:r>
      <w:r w:rsidRPr="008901EB">
        <w:rPr>
          <w:sz w:val="20"/>
          <w:szCs w:val="20"/>
        </w:rPr>
        <w:br/>
        <w:t>2) правовые основания и цели обработки персональных данных;</w:t>
      </w:r>
      <w:r w:rsidRPr="008901EB">
        <w:rPr>
          <w:sz w:val="20"/>
          <w:szCs w:val="20"/>
        </w:rPr>
        <w:br/>
        <w:t>3) цели и применяемые оператором способы обработки персональных данных;</w:t>
      </w:r>
      <w:r w:rsidRPr="008901EB">
        <w:rPr>
          <w:sz w:val="20"/>
          <w:szCs w:val="20"/>
        </w:rP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r w:rsidRPr="008901EB">
        <w:rPr>
          <w:sz w:val="20"/>
          <w:szCs w:val="20"/>
        </w:rPr>
        <w:b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r w:rsidRPr="008901EB">
        <w:rPr>
          <w:sz w:val="20"/>
          <w:szCs w:val="20"/>
        </w:rPr>
        <w:br/>
        <w:t>6) сроки обработки персональных данных, в том числе сроки их хранения;</w:t>
      </w:r>
      <w:r w:rsidRPr="008901EB">
        <w:rPr>
          <w:sz w:val="20"/>
          <w:szCs w:val="20"/>
        </w:rP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r w:rsidRPr="008901EB">
        <w:rPr>
          <w:sz w:val="20"/>
          <w:szCs w:val="20"/>
        </w:rPr>
        <w:b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8901EB">
        <w:rPr>
          <w:sz w:val="20"/>
          <w:szCs w:val="20"/>
        </w:rP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8901EB">
        <w:rPr>
          <w:sz w:val="20"/>
          <w:szCs w:val="20"/>
        </w:rPr>
        <w:b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8901EB">
        <w:rPr>
          <w:sz w:val="20"/>
          <w:szCs w:val="20"/>
        </w:rP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r w:rsidRPr="008901EB">
        <w:rPr>
          <w:sz w:val="20"/>
          <w:szCs w:val="20"/>
        </w:rPr>
        <w:b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rsidRPr="008901EB">
        <w:rPr>
          <w:sz w:val="20"/>
          <w:szCs w:val="20"/>
        </w:rPr>
        <w:br/>
        <w:t xml:space="preserve">3.2.6. Оператор вправе отказать пациенту в выполнении повторного запроса, не соответствующего условиям, предусмотренным </w:t>
      </w:r>
      <w:proofErr w:type="gramStart"/>
      <w:r w:rsidRPr="008901EB">
        <w:rPr>
          <w:sz w:val="20"/>
          <w:szCs w:val="20"/>
        </w:rPr>
        <w:t>п.3.2.4.,</w:t>
      </w:r>
      <w:proofErr w:type="gramEnd"/>
      <w:r w:rsidRPr="008901EB">
        <w:rPr>
          <w:sz w:val="20"/>
          <w:szCs w:val="20"/>
        </w:rPr>
        <w:t xml:space="preserve">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8901EB">
        <w:rPr>
          <w:sz w:val="20"/>
          <w:szCs w:val="20"/>
        </w:rP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251E3" w:rsidRPr="008901EB" w:rsidRDefault="00F251E3" w:rsidP="00F251E3">
      <w:pPr>
        <w:pStyle w:val="a4"/>
        <w:rPr>
          <w:sz w:val="20"/>
          <w:szCs w:val="20"/>
        </w:rPr>
      </w:pPr>
      <w:r w:rsidRPr="008901EB">
        <w:rPr>
          <w:rStyle w:val="a3"/>
          <w:sz w:val="20"/>
          <w:szCs w:val="20"/>
        </w:rPr>
        <w:t>4. Особенности обработки персональных данных пациентов, осуществляемой без использования средств автоматизации</w:t>
      </w:r>
    </w:p>
    <w:p w:rsidR="00F251E3" w:rsidRPr="008901EB" w:rsidRDefault="00F251E3" w:rsidP="00F251E3">
      <w:pPr>
        <w:pStyle w:val="a4"/>
        <w:rPr>
          <w:sz w:val="20"/>
          <w:szCs w:val="20"/>
        </w:rPr>
      </w:pPr>
      <w:r w:rsidRPr="008901EB">
        <w:rPr>
          <w:sz w:val="20"/>
          <w:szCs w:val="20"/>
        </w:rPr>
        <w:t xml:space="preserve">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w:t>
      </w:r>
      <w:proofErr w:type="gramStart"/>
      <w:r w:rsidRPr="008901EB">
        <w:rPr>
          <w:sz w:val="20"/>
          <w:szCs w:val="20"/>
        </w:rPr>
        <w:t>из субъектов</w:t>
      </w:r>
      <w:proofErr w:type="gramEnd"/>
      <w:r w:rsidRPr="008901EB">
        <w:rPr>
          <w:sz w:val="20"/>
          <w:szCs w:val="20"/>
        </w:rPr>
        <w:t xml:space="preserve">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rsidRPr="008901EB">
        <w:rPr>
          <w:sz w:val="20"/>
          <w:szCs w:val="20"/>
        </w:rPr>
        <w:br/>
        <w:t xml:space="preserve">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w:t>
      </w:r>
      <w:r w:rsidRPr="008901EB">
        <w:rPr>
          <w:sz w:val="20"/>
          <w:szCs w:val="20"/>
        </w:rPr>
        <w:lastRenderedPageBreak/>
        <w:t>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r w:rsidRPr="008901EB">
        <w:rPr>
          <w:sz w:val="20"/>
          <w:szCs w:val="20"/>
        </w:rP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rsidRPr="008901EB">
        <w:rPr>
          <w:sz w:val="20"/>
          <w:szCs w:val="20"/>
        </w:rP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Pr="008901EB">
        <w:rPr>
          <w:sz w:val="20"/>
          <w:szCs w:val="20"/>
        </w:rP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Pr="008901EB">
        <w:rPr>
          <w:sz w:val="20"/>
          <w:szCs w:val="20"/>
        </w:rPr>
        <w:b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8901EB">
        <w:rPr>
          <w:sz w:val="20"/>
          <w:szCs w:val="20"/>
        </w:rPr>
        <w:b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8901EB">
        <w:rPr>
          <w:sz w:val="20"/>
          <w:szCs w:val="20"/>
        </w:rPr>
        <w:b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8901EB">
        <w:rPr>
          <w:sz w:val="20"/>
          <w:szCs w:val="20"/>
        </w:rP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Pr="008901EB">
        <w:rPr>
          <w:sz w:val="20"/>
          <w:szCs w:val="20"/>
        </w:rP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sidRPr="008901EB">
        <w:rPr>
          <w:sz w:val="20"/>
          <w:szCs w:val="20"/>
        </w:rP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rsidRPr="008901EB">
        <w:rPr>
          <w:sz w:val="20"/>
          <w:szCs w:val="20"/>
        </w:rPr>
        <w:br/>
      </w:r>
      <w:r w:rsidRPr="008901EB">
        <w:rPr>
          <w:rStyle w:val="a3"/>
          <w:sz w:val="20"/>
          <w:szCs w:val="20"/>
        </w:rPr>
        <w:t>5. Ответственность</w:t>
      </w:r>
    </w:p>
    <w:p w:rsidR="00F251E3" w:rsidRPr="008901EB" w:rsidRDefault="00F251E3" w:rsidP="00F251E3">
      <w:pPr>
        <w:pStyle w:val="a4"/>
        <w:rPr>
          <w:sz w:val="20"/>
          <w:szCs w:val="20"/>
        </w:rPr>
      </w:pPr>
      <w:r w:rsidRPr="008901EB">
        <w:rPr>
          <w:sz w:val="20"/>
          <w:szCs w:val="20"/>
        </w:rP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rsidR="00F251E3" w:rsidRPr="008901EB" w:rsidRDefault="00F251E3" w:rsidP="00F251E3">
      <w:pPr>
        <w:pStyle w:val="a4"/>
        <w:rPr>
          <w:sz w:val="20"/>
          <w:szCs w:val="20"/>
        </w:rPr>
      </w:pPr>
    </w:p>
    <w:p w:rsidR="00F251E3" w:rsidRPr="008901EB" w:rsidRDefault="00F251E3" w:rsidP="00F251E3">
      <w:pPr>
        <w:pStyle w:val="a4"/>
        <w:rPr>
          <w:sz w:val="20"/>
          <w:szCs w:val="20"/>
        </w:rPr>
      </w:pPr>
    </w:p>
    <w:p w:rsidR="00F251E3" w:rsidRPr="008901EB" w:rsidRDefault="00F251E3" w:rsidP="00F251E3">
      <w:pPr>
        <w:pStyle w:val="a4"/>
        <w:rPr>
          <w:sz w:val="20"/>
          <w:szCs w:val="20"/>
        </w:rPr>
      </w:pPr>
    </w:p>
    <w:p w:rsidR="00F251E3" w:rsidRPr="008901EB" w:rsidRDefault="00F251E3" w:rsidP="00F251E3">
      <w:pPr>
        <w:pStyle w:val="a4"/>
        <w:rPr>
          <w:sz w:val="20"/>
          <w:szCs w:val="20"/>
        </w:rPr>
      </w:pPr>
    </w:p>
    <w:p w:rsidR="00F251E3" w:rsidRPr="008901EB" w:rsidRDefault="00F251E3" w:rsidP="00F251E3">
      <w:pPr>
        <w:pStyle w:val="a4"/>
        <w:rPr>
          <w:sz w:val="20"/>
          <w:szCs w:val="20"/>
        </w:rPr>
      </w:pPr>
    </w:p>
    <w:p w:rsidR="00C977A8" w:rsidRDefault="00C977A8"/>
    <w:sectPr w:rsidR="00C977A8" w:rsidSect="00F25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E3"/>
    <w:rsid w:val="00C977A8"/>
    <w:rsid w:val="00F2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AD42-E065-4816-AC30-34DF94D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1E3"/>
    <w:rPr>
      <w:b/>
      <w:bCs/>
    </w:rPr>
  </w:style>
  <w:style w:type="paragraph" w:styleId="a4">
    <w:name w:val="Normal (Web)"/>
    <w:basedOn w:val="a"/>
    <w:uiPriority w:val="99"/>
    <w:semiHidden/>
    <w:unhideWhenUsed/>
    <w:rsid w:val="00F251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C28F-6927-45F6-8CCD-91FE7C2F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4035</Words>
  <Characters>23001</Characters>
  <Application>Microsoft Office Word</Application>
  <DocSecurity>0</DocSecurity>
  <Lines>191</Lines>
  <Paragraphs>53</Paragraphs>
  <ScaleCrop>false</ScaleCrop>
  <Company>SPecialiST RePack</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1</cp:revision>
  <dcterms:created xsi:type="dcterms:W3CDTF">2022-02-05T07:14:00Z</dcterms:created>
  <dcterms:modified xsi:type="dcterms:W3CDTF">2022-02-05T07:15:00Z</dcterms:modified>
</cp:coreProperties>
</file>